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个人申请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米林县住房和城乡建设局：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，申请入住人口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人，籍贯地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。工作单位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，入住人口总月收入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元，现居住于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，（是、否）公益性，（是、否）低保户，在米林（有、无）私房。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申请人家庭具体情况：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由于本人（工资收入低、无工作），无法购买私房，长期在外租房成本太高，无法长期负担高昂房租。现向政府申请公共租赁住房，请给予解决，为谢！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申请人联系电话：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64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此致</w:t>
      </w:r>
    </w:p>
    <w:p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敬礼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申请人（手印）：</w:t>
      </w:r>
    </w:p>
    <w:p>
      <w:pPr>
        <w:ind w:firstLine="4800" w:firstLineChars="150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    月     日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米林县</w:t>
      </w:r>
      <w:r>
        <w:rPr>
          <w:rFonts w:hint="eastAsia"/>
          <w:b/>
          <w:bCs/>
          <w:sz w:val="32"/>
          <w:szCs w:val="32"/>
          <w:lang w:val="en-US" w:eastAsia="zh-CN"/>
        </w:rPr>
        <w:t>公共租赁住房</w:t>
      </w:r>
      <w:r>
        <w:rPr>
          <w:rFonts w:hint="eastAsia"/>
          <w:b/>
          <w:bCs/>
          <w:sz w:val="32"/>
          <w:szCs w:val="32"/>
        </w:rPr>
        <w:t>申请表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>填表时间：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714"/>
        <w:gridCol w:w="991"/>
        <w:gridCol w:w="794"/>
        <w:gridCol w:w="59"/>
        <w:gridCol w:w="676"/>
        <w:gridCol w:w="114"/>
        <w:gridCol w:w="373"/>
        <w:gridCol w:w="347"/>
        <w:gridCol w:w="51"/>
        <w:gridCol w:w="669"/>
        <w:gridCol w:w="531"/>
        <w:gridCol w:w="825"/>
        <w:gridCol w:w="1005"/>
        <w:gridCol w:w="735"/>
        <w:gridCol w:w="10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5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5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5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现居住房屋性质</w:t>
            </w:r>
          </w:p>
        </w:tc>
        <w:tc>
          <w:tcPr>
            <w:tcW w:w="44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0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0"/>
              </w:rPr>
              <w:t>租赁私房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FF0000"/>
                <w:sz w:val="20"/>
              </w:rPr>
              <w:t xml:space="preserve">  借住或寄住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FF0000"/>
                <w:sz w:val="20"/>
              </w:rPr>
              <w:t xml:space="preserve">  自有私房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</w:p>
          <w:p>
            <w:pPr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0"/>
              </w:rPr>
              <w:t>租赁农房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FF0000"/>
                <w:sz w:val="20"/>
              </w:rPr>
              <w:t xml:space="preserve">  自管公房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color w:val="FF0000"/>
                <w:sz w:val="20"/>
              </w:rPr>
              <w:t xml:space="preserve">  其他</w:t>
            </w:r>
            <w:r>
              <w:rPr>
                <w:rFonts w:hint="eastAsia" w:ascii="仿宋_GB2312" w:eastAsia="仿宋_GB2312"/>
                <w:color w:val="FF0000"/>
                <w:sz w:val="28"/>
                <w:szCs w:val="32"/>
              </w:rPr>
              <w:t>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住房建筑面积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人均居住面积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同一户口</w:t>
            </w: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享受城镇低保时间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享受城镇低保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人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家庭实际年收入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社区居委会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（村委会）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享受农村优惠政策（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仿宋_GB2312" w:eastAsia="仿宋_GB2312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否</w:t>
            </w:r>
            <w:r>
              <w:rPr>
                <w:rFonts w:hint="eastAsia" w:ascii="仿宋_GB2312" w:eastAsia="仿宋_GB2312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负责人：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乡镇（单位）审核意见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经商（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否</w:t>
            </w:r>
            <w:r>
              <w:rPr>
                <w:rFonts w:hint="eastAsia" w:ascii="仿宋_GB2312" w:eastAsia="仿宋_GB2312"/>
                <w:sz w:val="28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（工资和其他收入等情况）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负责人：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县民政局审核意见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负责人：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县人社局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负责人：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1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县公安局户籍科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经办人：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负责人：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8" w:type="dxa"/>
          <w:trHeight w:val="4921" w:hRule="atLeast"/>
        </w:trPr>
        <w:tc>
          <w:tcPr>
            <w:tcW w:w="372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家庭成员身份证粘贴处</w:t>
            </w:r>
          </w:p>
        </w:tc>
        <w:tc>
          <w:tcPr>
            <w:tcW w:w="5199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户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口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复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印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件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粘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8" w:type="dxa"/>
          <w:trHeight w:val="2090" w:hRule="atLeast"/>
        </w:trPr>
        <w:tc>
          <w:tcPr>
            <w:tcW w:w="3721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家庭成员身份证粘贴处</w:t>
            </w:r>
          </w:p>
        </w:tc>
        <w:tc>
          <w:tcPr>
            <w:tcW w:w="5199" w:type="dxa"/>
            <w:gridSpan w:val="8"/>
            <w:vMerge w:val="continue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8" w:type="dxa"/>
          <w:trHeight w:val="2664" w:hRule="atLeast"/>
        </w:trPr>
        <w:tc>
          <w:tcPr>
            <w:tcW w:w="3721" w:type="dxa"/>
            <w:gridSpan w:val="7"/>
            <w:vMerge w:val="continue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5199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户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口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复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印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件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粘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8" w:type="dxa"/>
          <w:trHeight w:val="3785" w:hRule="atLeast"/>
        </w:trPr>
        <w:tc>
          <w:tcPr>
            <w:tcW w:w="372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家庭成员身份证粘贴处</w:t>
            </w:r>
          </w:p>
        </w:tc>
        <w:tc>
          <w:tcPr>
            <w:tcW w:w="5199" w:type="dxa"/>
            <w:gridSpan w:val="8"/>
            <w:vMerge w:val="continue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6D75"/>
    <w:rsid w:val="1806411F"/>
    <w:rsid w:val="32584F97"/>
    <w:rsid w:val="3F6E6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2018-03-16T02:17:00Z</dcterms:created>
  <dc:creator>﹎..和尚〃请留步℡ </dc:creator>
  <cp:lastModifiedBy>Administrator</cp:lastModifiedBy>
  <cp:lastPrinted>2018-03-16T03:43:00Z</cp:lastPrinted>
  <dcterms:modified xsi:type="dcterms:W3CDTF">2019-11-18T04:26:07Z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