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南伊珞巴民族乡2020年政府信息</w:t>
      </w:r>
    </w:p>
    <w:p>
      <w:pPr>
        <w:spacing w:line="55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公开工作年度报告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根据《中华人民共和国政府信息公开条例》（国务院令第711号，以下简称《条例》）要求，现公布米林县南伊乡2020年政府信息公开工作年度报告。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报告包括总体情况、主动公开政府信息情况、收到和处理政府信息公开申请情况、政府信息公开行政复议和行政行政诉讼情况、存在的主要问题及改进情况等五个部分，除特别说明的外，所列数据统计时限为2020年1月1日至2020年12月31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报告电子版可在米林县人民政府网下载(网址http://www.milin.gov.cn)。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公开如需进一步咨询了解相关信息，请与米林县南伊乡政府联系（地址：米林县南伊乡；邮编：860500；电话：0894-5452736）。</w:t>
      </w:r>
    </w:p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一、总体情况</w:t>
      </w:r>
    </w:p>
    <w:p>
      <w:pPr>
        <w:pStyle w:val="4"/>
        <w:widowControl/>
        <w:spacing w:before="0" w:beforeAutospacing="0" w:after="0" w:afterAutospacing="0" w:line="576" w:lineRule="exact"/>
        <w:ind w:firstLine="420"/>
        <w:jc w:val="both"/>
        <w:rPr>
          <w:rFonts w:ascii="仿宋_GB2312" w:hAnsi="微软雅黑" w:eastAsia="仿宋_GB2312" w:cs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333333"/>
          <w:sz w:val="32"/>
          <w:szCs w:val="32"/>
        </w:rPr>
        <w:t>2020年度，南伊乡人民政府在县委县政府的正确领导下，在县政府办的直接指导下，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根据《中华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人民共和国政府信息公开条例》</w:t>
      </w:r>
      <w:r>
        <w:rPr>
          <w:rFonts w:hint="eastAsia" w:ascii="仿宋_GB2312" w:hAnsi="微软雅黑" w:eastAsia="仿宋_GB2312" w:cs="微软雅黑"/>
          <w:color w:val="333333"/>
          <w:sz w:val="32"/>
          <w:szCs w:val="32"/>
        </w:rPr>
        <w:t>要求，坚持依法行政，深化信息公开，有效保障了人民群众的知情权、参与权和监督权。</w:t>
      </w:r>
      <w:r>
        <w:rPr>
          <w:rFonts w:hint="eastAsia" w:ascii="仿宋_GB2312" w:hAnsi="微软雅黑" w:eastAsia="仿宋_GB2312" w:cs="微软雅黑"/>
          <w:b/>
          <w:color w:val="333333"/>
          <w:sz w:val="32"/>
          <w:szCs w:val="32"/>
        </w:rPr>
        <w:t>一是明确政府信息公开工作内容。</w:t>
      </w:r>
      <w:r>
        <w:rPr>
          <w:rFonts w:hint="eastAsia" w:ascii="仿宋_GB2312" w:hAnsi="微软雅黑" w:eastAsia="仿宋_GB2312" w:cs="微软雅黑"/>
          <w:color w:val="333333"/>
          <w:sz w:val="32"/>
          <w:szCs w:val="32"/>
        </w:rPr>
        <w:t>对政府信息公开的范围、内容、形式、制度等做了进一步的明确。主动公开行政许可相关信息。明确政府信息公开工作专员，专人负责对政府信息进行公开。</w:t>
      </w:r>
      <w:r>
        <w:rPr>
          <w:rFonts w:hint="eastAsia" w:ascii="仿宋_GB2312" w:hAnsi="微软雅黑" w:eastAsia="仿宋_GB2312" w:cs="微软雅黑"/>
          <w:b/>
          <w:color w:val="333333"/>
          <w:sz w:val="32"/>
          <w:szCs w:val="32"/>
        </w:rPr>
        <w:t>二是及时公开政府信息。</w:t>
      </w:r>
      <w:r>
        <w:rPr>
          <w:rFonts w:hint="eastAsia" w:ascii="仿宋_GB2312" w:hAnsi="微软雅黑" w:eastAsia="仿宋_GB2312" w:cs="微软雅黑"/>
          <w:color w:val="333333"/>
          <w:sz w:val="32"/>
          <w:szCs w:val="32"/>
        </w:rPr>
        <w:t>针对公开内容的不同情况，确定公开时间，做到常规性工作定期公开，临时性工作随时公开，固定性工作长期公开。</w:t>
      </w:r>
      <w:r>
        <w:rPr>
          <w:rFonts w:hint="eastAsia" w:ascii="仿宋_GB2312" w:hAnsi="微软雅黑" w:eastAsia="仿宋_GB2312" w:cs="微软雅黑"/>
          <w:b/>
          <w:color w:val="333333"/>
          <w:sz w:val="32"/>
          <w:szCs w:val="32"/>
        </w:rPr>
        <w:t>三是突出政府公开重点。</w:t>
      </w:r>
      <w:r>
        <w:rPr>
          <w:rFonts w:hint="eastAsia" w:ascii="仿宋_GB2312" w:hAnsi="微软雅黑" w:eastAsia="仿宋_GB2312" w:cs="微软雅黑"/>
          <w:color w:val="333333"/>
          <w:sz w:val="32"/>
          <w:szCs w:val="32"/>
        </w:rPr>
        <w:t>及时公开扶贫脱贫、信访维稳、防灾减灾、城乡低保、医疗救助等政策执行情况，把群众最关心、最需要了解的事项公开。</w:t>
      </w:r>
    </w:p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二、主动公开情况</w:t>
      </w:r>
    </w:p>
    <w:tbl>
      <w:tblPr>
        <w:tblStyle w:val="5"/>
        <w:tblW w:w="88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2070"/>
        <w:gridCol w:w="6"/>
        <w:gridCol w:w="1267"/>
        <w:gridCol w:w="2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三、收到和处理政府信息公开申请情况</w:t>
      </w:r>
    </w:p>
    <w:tbl>
      <w:tblPr>
        <w:tblStyle w:val="5"/>
        <w:tblW w:w="9280" w:type="dxa"/>
        <w:jc w:val="center"/>
        <w:tblInd w:w="-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58"/>
        <w:gridCol w:w="2137"/>
        <w:gridCol w:w="828"/>
        <w:gridCol w:w="768"/>
        <w:gridCol w:w="767"/>
        <w:gridCol w:w="828"/>
        <w:gridCol w:w="993"/>
        <w:gridCol w:w="722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61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自然人</w:t>
            </w:r>
          </w:p>
        </w:tc>
        <w:tc>
          <w:tcPr>
            <w:tcW w:w="40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商业企业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科研机构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社会公益组织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法律服务机构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其他</w:t>
            </w: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一、本年新收政府信息公开申请数量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二、上年结转政府信息公开申请数量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三、本年度办理结果</w:t>
            </w: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（一）予以公开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（三）不予公开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1.属于国家秘密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2.其他法律行政法规禁止公开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3.危及“三安全一稳定”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4.保护第三方合法权益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5.属于三类内部事务信息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6.属于四类过程性信息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7.属于行政执法案卷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8.属于行政查询事项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（四）无法提供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1.本机关不掌握相关政府信息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2.没有现成信息需要另行制作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3.补正后申请内容仍不明确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（五）不予处理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1.信访举报投诉类申请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2.重复申请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3.要求提供公开出版物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4.无正当理由大量反复申请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5.要求行政机关确认或重新出具已获取信息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（六）其他处理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（七）总计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四、结转下年度继续办理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</w:tbl>
    <w:p>
      <w:pPr>
        <w:spacing w:line="576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5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</w:tr>
    </w:tbl>
    <w:p>
      <w:pPr>
        <w:widowControl/>
        <w:spacing w:line="576" w:lineRule="exac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 xml:space="preserve">    五、存在的主要问题及改进情况</w:t>
      </w:r>
    </w:p>
    <w:p>
      <w:pPr>
        <w:pStyle w:val="4"/>
        <w:widowControl/>
        <w:spacing w:before="0" w:beforeAutospacing="0" w:after="0" w:afterAutospacing="0" w:line="576" w:lineRule="exact"/>
        <w:ind w:firstLine="420"/>
        <w:jc w:val="both"/>
        <w:rPr>
          <w:rFonts w:ascii="仿宋_GB2312" w:hAnsi="微软雅黑" w:eastAsia="仿宋_GB2312" w:cs="微软雅黑"/>
          <w:b/>
          <w:color w:val="333333"/>
          <w:sz w:val="32"/>
          <w:szCs w:val="32"/>
        </w:rPr>
      </w:pPr>
      <w:r>
        <w:rPr>
          <w:rFonts w:hint="eastAsia" w:ascii="仿宋_GB2312" w:hAnsi="微软雅黑" w:eastAsia="仿宋_GB2312" w:cs="微软雅黑"/>
          <w:b/>
          <w:color w:val="333333"/>
          <w:sz w:val="32"/>
          <w:szCs w:val="32"/>
        </w:rPr>
        <w:t>存在的问题：</w:t>
      </w:r>
    </w:p>
    <w:p>
      <w:pPr>
        <w:pStyle w:val="4"/>
        <w:widowControl/>
        <w:spacing w:before="0" w:beforeAutospacing="0" w:after="0" w:afterAutospacing="0" w:line="576" w:lineRule="exact"/>
        <w:ind w:firstLine="420"/>
        <w:jc w:val="both"/>
        <w:rPr>
          <w:rFonts w:ascii="仿宋_GB2312" w:hAnsi="微软雅黑" w:eastAsia="仿宋_GB2312" w:cs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 w:cs="微软雅黑"/>
          <w:b/>
          <w:color w:val="333333"/>
          <w:sz w:val="32"/>
          <w:szCs w:val="32"/>
        </w:rPr>
        <w:t>一是</w:t>
      </w:r>
      <w:r>
        <w:rPr>
          <w:rFonts w:hint="eastAsia" w:ascii="仿宋_GB2312" w:hAnsi="微软雅黑" w:eastAsia="仿宋_GB2312" w:cs="微软雅黑"/>
          <w:color w:val="333333"/>
          <w:sz w:val="32"/>
          <w:szCs w:val="32"/>
        </w:rPr>
        <w:t>政府信息公开培训工作还有待加强，政府信息公开整体工作水平仍需提升；</w:t>
      </w:r>
      <w:r>
        <w:rPr>
          <w:rFonts w:hint="eastAsia" w:ascii="仿宋_GB2312" w:hAnsi="微软雅黑" w:eastAsia="仿宋_GB2312" w:cs="微软雅黑"/>
          <w:b/>
          <w:color w:val="333333"/>
          <w:sz w:val="32"/>
          <w:szCs w:val="32"/>
        </w:rPr>
        <w:t>二是</w:t>
      </w:r>
      <w:r>
        <w:rPr>
          <w:rFonts w:hint="eastAsia" w:ascii="仿宋_GB2312" w:hAnsi="微软雅黑" w:eastAsia="仿宋_GB2312" w:cs="微软雅黑"/>
          <w:color w:val="333333"/>
          <w:sz w:val="32"/>
          <w:szCs w:val="32"/>
        </w:rPr>
        <w:t>政府信息公开意识有待进一步提高；</w:t>
      </w:r>
      <w:r>
        <w:rPr>
          <w:rFonts w:hint="eastAsia" w:ascii="仿宋_GB2312" w:hAnsi="微软雅黑" w:eastAsia="仿宋_GB2312" w:cs="微软雅黑"/>
          <w:b/>
          <w:color w:val="333333"/>
          <w:sz w:val="32"/>
          <w:szCs w:val="32"/>
        </w:rPr>
        <w:t>三是</w:t>
      </w:r>
      <w:r>
        <w:rPr>
          <w:rFonts w:hint="eastAsia" w:ascii="仿宋_GB2312" w:hAnsi="微软雅黑" w:eastAsia="仿宋_GB2312" w:cs="微软雅黑"/>
          <w:color w:val="333333"/>
          <w:sz w:val="32"/>
          <w:szCs w:val="32"/>
        </w:rPr>
        <w:t>信息公开不够及时。</w:t>
      </w:r>
    </w:p>
    <w:p>
      <w:pPr>
        <w:pStyle w:val="4"/>
        <w:widowControl/>
        <w:spacing w:before="0" w:beforeAutospacing="0" w:after="0" w:afterAutospacing="0" w:line="576" w:lineRule="exact"/>
        <w:ind w:firstLine="420"/>
        <w:jc w:val="both"/>
        <w:rPr>
          <w:rFonts w:ascii="仿宋_GB2312" w:hAnsi="微软雅黑" w:eastAsia="仿宋_GB2312" w:cs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 w:cs="微软雅黑"/>
          <w:b/>
          <w:color w:val="333333"/>
          <w:sz w:val="32"/>
          <w:szCs w:val="32"/>
        </w:rPr>
        <w:t>改进措施：</w:t>
      </w:r>
    </w:p>
    <w:p>
      <w:pPr>
        <w:pStyle w:val="4"/>
        <w:widowControl/>
        <w:spacing w:before="0" w:beforeAutospacing="0" w:after="0" w:afterAutospacing="0" w:line="576" w:lineRule="exact"/>
        <w:ind w:firstLine="420"/>
        <w:jc w:val="both"/>
        <w:rPr>
          <w:rFonts w:ascii="仿宋_GB2312" w:hAnsi="微软雅黑" w:eastAsia="仿宋_GB2312" w:cs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333333"/>
          <w:sz w:val="32"/>
          <w:szCs w:val="32"/>
        </w:rPr>
        <w:t>在今后的工作中，我乡将：一是积极与上级部门沟通协调，进一步加强学习，更加准确了解政府信息公开工作相关业务知识；二是加大公开力度，进一步加强对公众关注度高的政府信息的梳理，逐步扩大公开信息的覆盖面，确保公开信息的完整性和准确性；二是完善公开制度，进一步健全和完善政府信息公开各项制度，在深化完善和巩固提高上下功夫，充实相关人员，落实各项要求，切实提高时效，确保政务信息公开工作正常运行。</w:t>
      </w:r>
    </w:p>
    <w:p>
      <w:pPr>
        <w:widowControl/>
        <w:spacing w:line="578" w:lineRule="exac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 xml:space="preserve">    六、其他需要报告的事项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南伊珞巴民族乡人民政府</w:t>
      </w:r>
    </w:p>
    <w:p>
      <w:pPr>
        <w:spacing w:line="576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2021年1月1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2240" w:h="15840"/>
      <w:pgMar w:top="2154" w:right="1474" w:bottom="1134" w:left="1531" w:header="720" w:footer="720" w:gutter="0"/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1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9B8"/>
    <w:rsid w:val="001C7BDA"/>
    <w:rsid w:val="003F689B"/>
    <w:rsid w:val="004C2519"/>
    <w:rsid w:val="005A3F88"/>
    <w:rsid w:val="006149B8"/>
    <w:rsid w:val="009F5F77"/>
    <w:rsid w:val="00AB03B1"/>
    <w:rsid w:val="00BD5F6F"/>
    <w:rsid w:val="00DA20D9"/>
    <w:rsid w:val="00F027B6"/>
    <w:rsid w:val="1E43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7">
    <w:name w:val="page number"/>
    <w:basedOn w:val="6"/>
    <w:semiHidden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290</Words>
  <Characters>1655</Characters>
  <Lines>13</Lines>
  <Paragraphs>3</Paragraphs>
  <TotalTime>0</TotalTime>
  <ScaleCrop>false</ScaleCrop>
  <LinksUpToDate>false</LinksUpToDate>
  <CharactersWithSpaces>1942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2021-01-14T02:29:00Z</dcterms:created>
  <dc:creator>Administrator</dc:creator>
  <cp:lastModifiedBy>Administrator</cp:lastModifiedBy>
  <cp:lastPrinted>2020-12-25T10:16:00Z</cp:lastPrinted>
  <dcterms:modified xsi:type="dcterms:W3CDTF">2021-02-08T04:33:47Z</dcterms:modified>
  <dc:title>XXX2020年政府信息公开工作年度报告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